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sz w:val="22"/>
          <w:szCs w:val="22"/>
        </w:rPr>
      </w:pPr>
      <w:r w:rsidDel="00000000" w:rsidR="00000000" w:rsidRPr="00000000">
        <w:rPr>
          <w:sz w:val="22"/>
          <w:szCs w:val="22"/>
          <w:rtl w:val="0"/>
        </w:rPr>
        <w:t xml:space="preserve">Bologna,  21 aprile 2026</w:t>
      </w:r>
    </w:p>
    <w:p w:rsidR="00000000" w:rsidDel="00000000" w:rsidP="00000000" w:rsidRDefault="00000000" w:rsidRPr="00000000" w14:paraId="00000002">
      <w:pPr>
        <w:spacing w:line="360" w:lineRule="auto"/>
        <w:jc w:val="center"/>
        <w:rPr>
          <w:sz w:val="22"/>
          <w:szCs w:val="22"/>
        </w:rPr>
      </w:pPr>
      <w:r w:rsidDel="00000000" w:rsidR="00000000" w:rsidRPr="00000000">
        <w:rPr>
          <w:rtl w:val="0"/>
        </w:rPr>
      </w:r>
    </w:p>
    <w:p w:rsidR="00000000" w:rsidDel="00000000" w:rsidP="00000000" w:rsidRDefault="00000000" w:rsidRPr="00000000" w14:paraId="00000003">
      <w:pPr>
        <w:spacing w:line="360" w:lineRule="auto"/>
        <w:jc w:val="center"/>
        <w:rPr>
          <w:sz w:val="22"/>
          <w:szCs w:val="22"/>
        </w:rPr>
      </w:pPr>
      <w:r w:rsidDel="00000000" w:rsidR="00000000" w:rsidRPr="00000000">
        <w:rPr>
          <w:rtl w:val="0"/>
        </w:rPr>
      </w:r>
    </w:p>
    <w:p w:rsidR="00000000" w:rsidDel="00000000" w:rsidP="00000000" w:rsidRDefault="00000000" w:rsidRPr="00000000" w14:paraId="00000004">
      <w:pPr>
        <w:spacing w:line="360" w:lineRule="auto"/>
        <w:jc w:val="center"/>
        <w:rPr>
          <w:sz w:val="22"/>
          <w:szCs w:val="22"/>
        </w:rPr>
      </w:pPr>
      <w:r w:rsidDel="00000000" w:rsidR="00000000" w:rsidRPr="00000000">
        <w:rPr>
          <w:sz w:val="22"/>
          <w:szCs w:val="22"/>
          <w:rtl w:val="0"/>
        </w:rPr>
        <w:t xml:space="preserve">ORDINANZA PRESIDENZIALE   8/2026</w:t>
      </w:r>
    </w:p>
    <w:p w:rsidR="00000000" w:rsidDel="00000000" w:rsidP="00000000" w:rsidRDefault="00000000" w:rsidRPr="00000000" w14:paraId="00000005">
      <w:pPr>
        <w:spacing w:line="360" w:lineRule="auto"/>
        <w:jc w:val="both"/>
        <w:rPr>
          <w:sz w:val="22"/>
          <w:szCs w:val="22"/>
        </w:rPr>
      </w:pPr>
      <w:r w:rsidDel="00000000" w:rsidR="00000000" w:rsidRPr="00000000">
        <w:rPr>
          <w:rtl w:val="0"/>
        </w:rPr>
      </w:r>
    </w:p>
    <w:p w:rsidR="00000000" w:rsidDel="00000000" w:rsidP="00000000" w:rsidRDefault="00000000" w:rsidRPr="00000000" w14:paraId="00000006">
      <w:pPr>
        <w:spacing w:line="360" w:lineRule="auto"/>
        <w:jc w:val="both"/>
        <w:rPr>
          <w:b w:val="1"/>
          <w:bCs w:val="1"/>
          <w:sz w:val="22"/>
          <w:szCs w:val="22"/>
        </w:rPr>
      </w:pPr>
      <w:r w:rsidDel="00000000" w:rsidR="00000000" w:rsidRPr="00000000">
        <w:rPr>
          <w:rtl w:val="0"/>
        </w:rPr>
      </w:r>
    </w:p>
    <w:p w:rsidR="00000000" w:rsidDel="00000000" w:rsidP="00000000" w:rsidRDefault="00000000" w:rsidRPr="00000000" w14:paraId="00000007">
      <w:pPr>
        <w:spacing w:line="360" w:lineRule="auto"/>
        <w:jc w:val="both"/>
        <w:rPr>
          <w:sz w:val="22"/>
          <w:szCs w:val="22"/>
        </w:rPr>
      </w:pPr>
      <w:r w:rsidDel="00000000" w:rsidR="00000000" w:rsidRPr="00000000">
        <w:rPr>
          <w:b w:val="1"/>
          <w:bCs w:val="1"/>
          <w:sz w:val="22"/>
          <w:szCs w:val="22"/>
          <w:rtl w:val="0"/>
        </w:rPr>
        <w:t xml:space="preserve">Oggetto</w:t>
      </w:r>
      <w:r w:rsidDel="00000000" w:rsidR="00000000" w:rsidRPr="00000000">
        <w:rPr>
          <w:sz w:val="22"/>
          <w:szCs w:val="22"/>
          <w:rtl w:val="0"/>
        </w:rPr>
        <w:t xml:space="preserve">: concessione in comodato d’uso gratuito di unità immobiliare sita in Bologna, via dell’Oro n. 1</w:t>
      </w:r>
    </w:p>
    <w:p w:rsidR="00000000" w:rsidDel="00000000" w:rsidP="00000000" w:rsidRDefault="00000000" w:rsidRPr="00000000" w14:paraId="00000008">
      <w:pPr>
        <w:spacing w:line="360" w:lineRule="auto"/>
        <w:jc w:val="both"/>
        <w:rPr>
          <w:sz w:val="22"/>
          <w:szCs w:val="22"/>
        </w:rPr>
      </w:pPr>
      <w:r w:rsidDel="00000000" w:rsidR="00000000" w:rsidRPr="00000000">
        <w:rPr>
          <w:rtl w:val="0"/>
        </w:rPr>
      </w:r>
    </w:p>
    <w:p w:rsidR="00000000" w:rsidDel="00000000" w:rsidP="00000000" w:rsidRDefault="00000000" w:rsidRPr="00000000" w14:paraId="00000009">
      <w:pPr>
        <w:spacing w:line="360" w:lineRule="auto"/>
        <w:jc w:val="both"/>
        <w:rPr>
          <w:sz w:val="22"/>
          <w:szCs w:val="22"/>
        </w:rPr>
      </w:pPr>
      <w:r w:rsidDel="00000000" w:rsidR="00000000" w:rsidRPr="00000000">
        <w:rPr>
          <w:sz w:val="22"/>
          <w:szCs w:val="22"/>
          <w:rtl w:val="0"/>
        </w:rPr>
        <w:t xml:space="preserve">IL  PRESIDENTE,</w:t>
      </w:r>
    </w:p>
    <w:p w:rsidR="00000000" w:rsidDel="00000000" w:rsidP="00000000" w:rsidRDefault="00000000" w:rsidRPr="00000000" w14:paraId="0000000A">
      <w:pPr>
        <w:spacing w:line="360" w:lineRule="auto"/>
        <w:jc w:val="both"/>
        <w:rPr>
          <w:sz w:val="22"/>
          <w:szCs w:val="22"/>
        </w:rPr>
      </w:pPr>
      <w:r w:rsidDel="00000000" w:rsidR="00000000" w:rsidRPr="00000000">
        <w:rPr>
          <w:sz w:val="22"/>
          <w:szCs w:val="22"/>
          <w:rtl w:val="0"/>
        </w:rPr>
        <w:br w:type="textWrapping"/>
        <w:t xml:space="preserve">CONSIDERATA l’opportunità di concedere in uso una porzione di immobile di proprietà dell’Istituto dei Ciechi “Francesco Cavazza” ETS, sita in Bologna, via dell’Oro n. 1, identificata al Catasto Fabbricati del Comune di Bologna al foglio 202, mappale 362, subalterno 3, piano terra;</w:t>
        <w:br w:type="textWrapping"/>
        <w:br w:type="textWrapping"/>
        <w:t xml:space="preserve">PRESO ATTO che l’Associazione “Punto di Vista APS”, con sede in Bologna, via dell’Oro n. 1, necessita di uno spazio da destinare a sede per lo svolgimento delle proprie attività istituzionali;</w:t>
      </w:r>
    </w:p>
    <w:p w:rsidR="00000000" w:rsidDel="00000000" w:rsidP="00000000" w:rsidRDefault="00000000" w:rsidRPr="00000000" w14:paraId="0000000B">
      <w:pPr>
        <w:spacing w:line="360" w:lineRule="auto"/>
        <w:jc w:val="both"/>
        <w:rPr>
          <w:sz w:val="22"/>
          <w:szCs w:val="22"/>
        </w:rPr>
      </w:pPr>
      <w:r w:rsidDel="00000000" w:rsidR="00000000" w:rsidRPr="00000000">
        <w:rPr>
          <w:sz w:val="22"/>
          <w:szCs w:val="22"/>
          <w:rtl w:val="0"/>
        </w:rPr>
        <w:br w:type="textWrapping"/>
        <w:t xml:space="preserve">VISTA la Delibera consiliare n. 22 del 30.04.1998 avente ad oggetto “Revisione del Regolamento dei contratti di locazione degli immobili di proprietà”, applicabile per quanto compatibile;</w:t>
      </w:r>
    </w:p>
    <w:p w:rsidR="00000000" w:rsidDel="00000000" w:rsidP="00000000" w:rsidRDefault="00000000" w:rsidRPr="00000000" w14:paraId="0000000C">
      <w:pPr>
        <w:spacing w:line="360" w:lineRule="auto"/>
        <w:jc w:val="both"/>
        <w:rPr>
          <w:sz w:val="22"/>
          <w:szCs w:val="22"/>
        </w:rPr>
      </w:pPr>
      <w:r w:rsidDel="00000000" w:rsidR="00000000" w:rsidRPr="00000000">
        <w:rPr>
          <w:rtl w:val="0"/>
        </w:rPr>
      </w:r>
    </w:p>
    <w:p w:rsidR="00000000" w:rsidDel="00000000" w:rsidP="00000000" w:rsidRDefault="00000000" w:rsidRPr="00000000" w14:paraId="0000000D">
      <w:pPr>
        <w:spacing w:line="360" w:lineRule="auto"/>
        <w:jc w:val="both"/>
        <w:rPr>
          <w:sz w:val="22"/>
          <w:szCs w:val="22"/>
        </w:rPr>
      </w:pPr>
      <w:r w:rsidDel="00000000" w:rsidR="00000000" w:rsidRPr="00000000">
        <w:rPr>
          <w:sz w:val="22"/>
          <w:szCs w:val="22"/>
          <w:rtl w:val="0"/>
        </w:rPr>
        <w:t xml:space="preserve">VISTA la Delibera consiliare n. 11 del 22.04.2024 avente ad oggetto “Comodato gratuito del piano terra dell’immobile di via Dell’Oro 1 con l’associazione Punto di Vista APS”;</w:t>
      </w:r>
    </w:p>
    <w:p w:rsidR="00000000" w:rsidDel="00000000" w:rsidP="00000000" w:rsidRDefault="00000000" w:rsidRPr="00000000" w14:paraId="0000000E">
      <w:pPr>
        <w:spacing w:line="360" w:lineRule="auto"/>
        <w:jc w:val="both"/>
        <w:rPr>
          <w:sz w:val="22"/>
          <w:szCs w:val="22"/>
        </w:rPr>
      </w:pPr>
      <w:r w:rsidDel="00000000" w:rsidR="00000000" w:rsidRPr="00000000">
        <w:rPr>
          <w:sz w:val="22"/>
          <w:szCs w:val="22"/>
          <w:rtl w:val="0"/>
        </w:rPr>
        <w:br w:type="textWrapping"/>
        <w:t xml:space="preserve">VISTA la proposta di comodato d’uso gratuito predisposta dal Direttore Generale in data 21.04.2026;</w:t>
      </w:r>
    </w:p>
    <w:p w:rsidR="00000000" w:rsidDel="00000000" w:rsidP="00000000" w:rsidRDefault="00000000" w:rsidRPr="00000000" w14:paraId="0000000F">
      <w:pPr>
        <w:spacing w:line="360" w:lineRule="auto"/>
        <w:jc w:val="both"/>
        <w:rPr>
          <w:sz w:val="22"/>
          <w:szCs w:val="22"/>
        </w:rPr>
      </w:pPr>
      <w:r w:rsidDel="00000000" w:rsidR="00000000" w:rsidRPr="00000000">
        <w:rPr>
          <w:sz w:val="22"/>
          <w:szCs w:val="22"/>
          <w:rtl w:val="0"/>
        </w:rPr>
        <w:br w:type="textWrapping"/>
        <w:t xml:space="preserve">RITENUTO che, in considerazione delle finalità istituzionali perseguite dal soggetto beneficiario e della coerenza con quelle dell’Istituto, sia opportuno procedere mediante concessione in comodato d’uso gratuito anziché in locazione;</w:t>
      </w:r>
    </w:p>
    <w:p w:rsidR="00000000" w:rsidDel="00000000" w:rsidP="00000000" w:rsidRDefault="00000000" w:rsidRPr="00000000" w14:paraId="00000010">
      <w:pPr>
        <w:spacing w:line="360" w:lineRule="auto"/>
        <w:jc w:val="both"/>
        <w:rPr>
          <w:sz w:val="22"/>
          <w:szCs w:val="22"/>
        </w:rPr>
      </w:pPr>
      <w:r w:rsidDel="00000000" w:rsidR="00000000" w:rsidRPr="00000000">
        <w:rPr>
          <w:rtl w:val="0"/>
        </w:rPr>
      </w:r>
    </w:p>
    <w:p w:rsidR="00000000" w:rsidDel="00000000" w:rsidP="00000000" w:rsidRDefault="00000000" w:rsidRPr="00000000" w14:paraId="00000011">
      <w:pPr>
        <w:spacing w:line="360" w:lineRule="auto"/>
        <w:jc w:val="center"/>
        <w:rPr>
          <w:sz w:val="22"/>
          <w:szCs w:val="22"/>
        </w:rPr>
      </w:pPr>
      <w:r w:rsidDel="00000000" w:rsidR="00000000" w:rsidRPr="00000000">
        <w:rPr>
          <w:sz w:val="22"/>
          <w:szCs w:val="22"/>
          <w:rtl w:val="0"/>
        </w:rPr>
        <w:t xml:space="preserve">ORDINA</w:t>
      </w:r>
    </w:p>
    <w:p w:rsidR="00000000" w:rsidDel="00000000" w:rsidP="00000000" w:rsidRDefault="00000000" w:rsidRPr="00000000" w14:paraId="00000012">
      <w:pPr>
        <w:spacing w:line="360" w:lineRule="auto"/>
        <w:jc w:val="center"/>
        <w:rPr>
          <w:sz w:val="22"/>
          <w:szCs w:val="22"/>
        </w:rPr>
      </w:pPr>
      <w:r w:rsidDel="00000000" w:rsidR="00000000" w:rsidRPr="00000000">
        <w:rPr>
          <w:rtl w:val="0"/>
        </w:rPr>
      </w:r>
    </w:p>
    <w:p w:rsidR="00000000" w:rsidDel="00000000" w:rsidP="00000000" w:rsidRDefault="00000000" w:rsidRPr="00000000" w14:paraId="00000013">
      <w:pPr>
        <w:numPr>
          <w:ilvl w:val="0"/>
          <w:numId w:val="1"/>
        </w:numPr>
        <w:spacing w:line="360" w:lineRule="auto"/>
        <w:ind w:left="283.46456692913375" w:hanging="283.46456692913375"/>
        <w:jc w:val="both"/>
        <w:rPr>
          <w:sz w:val="22"/>
          <w:szCs w:val="22"/>
        </w:rPr>
      </w:pPr>
      <w:r w:rsidDel="00000000" w:rsidR="00000000" w:rsidRPr="00000000">
        <w:rPr>
          <w:sz w:val="22"/>
          <w:szCs w:val="22"/>
          <w:rtl w:val="0"/>
        </w:rPr>
        <w:t xml:space="preserve">di procedere alla concessione in comodato d’uso gratuito all’Associazione “Punto di Vista APS”, con sede in Bologna, via dell’Oro n. 1, C.F. e P.I. 04157821200, in persona del legale rappresentante pro-tempore sig.ra Lucia Iuvone, dell’unità immobiliare di proprietà dell’Istituto sita in Bologna, via dell’Oro n. 1, composta da quattro vani utili, identificata catastalmente al foglio 202, mappale 362, subalterno 3, categoria A/10, rendita catastale € 2.149,75, superficie catastale 112 mq, piano terra;</w:t>
        <w:br w:type="textWrapping"/>
      </w:r>
    </w:p>
    <w:p w:rsidR="00000000" w:rsidDel="00000000" w:rsidP="00000000" w:rsidRDefault="00000000" w:rsidRPr="00000000" w14:paraId="00000014">
      <w:pPr>
        <w:numPr>
          <w:ilvl w:val="0"/>
          <w:numId w:val="1"/>
        </w:numPr>
        <w:spacing w:line="360" w:lineRule="auto"/>
        <w:ind w:left="283.46456692913375" w:hanging="283.46456692913375"/>
        <w:jc w:val="both"/>
        <w:rPr>
          <w:sz w:val="22"/>
          <w:szCs w:val="22"/>
        </w:rPr>
      </w:pPr>
      <w:r w:rsidDel="00000000" w:rsidR="00000000" w:rsidRPr="00000000">
        <w:rPr>
          <w:sz w:val="22"/>
          <w:szCs w:val="22"/>
          <w:rtl w:val="0"/>
        </w:rPr>
        <w:t xml:space="preserve">di stabilire che il rapporto sia regolato da apposito contratto di comodato d’uso gratuito, con durata di anni 9 (nove), con decorrenza dal 23/04/2026, rinnovabile tacitamente per pari periodo salvo disdetta nei termini contrattuali;</w:t>
        <w:br w:type="textWrapping"/>
      </w:r>
    </w:p>
    <w:p w:rsidR="00000000" w:rsidDel="00000000" w:rsidP="00000000" w:rsidRDefault="00000000" w:rsidRPr="00000000" w14:paraId="00000015">
      <w:pPr>
        <w:numPr>
          <w:ilvl w:val="0"/>
          <w:numId w:val="1"/>
        </w:numPr>
        <w:spacing w:line="360" w:lineRule="auto"/>
        <w:ind w:left="283.46456692913375" w:hanging="283.46456692913375"/>
        <w:jc w:val="both"/>
        <w:rPr>
          <w:sz w:val="22"/>
          <w:szCs w:val="22"/>
        </w:rPr>
      </w:pPr>
      <w:r w:rsidDel="00000000" w:rsidR="00000000" w:rsidRPr="00000000">
        <w:rPr>
          <w:sz w:val="22"/>
          <w:szCs w:val="22"/>
          <w:rtl w:val="0"/>
        </w:rPr>
        <w:t xml:space="preserve">di autorizzare, nei limiti e alle condizioni previste dal contratto, il Comodatario a concedere in subcomodato gratuito una porzione dell’immobile alla società TM CONSULTING SRL (C.F. e P.I. 02442661209), limitatamente agli spazi individuati nella planimetria allegata al contratto.</w:t>
        <w:br w:type="textWrapping"/>
      </w:r>
    </w:p>
    <w:p w:rsidR="00000000" w:rsidDel="00000000" w:rsidP="00000000" w:rsidRDefault="00000000" w:rsidRPr="00000000" w14:paraId="00000016">
      <w:pPr>
        <w:spacing w:line="360" w:lineRule="auto"/>
        <w:ind w:left="4960.6299212598415" w:firstLine="0"/>
        <w:jc w:val="center"/>
        <w:rPr>
          <w:sz w:val="22"/>
          <w:szCs w:val="22"/>
        </w:rPr>
      </w:pPr>
      <w:r w:rsidDel="00000000" w:rsidR="00000000" w:rsidRPr="00000000">
        <w:rPr>
          <w:sz w:val="22"/>
          <w:szCs w:val="22"/>
          <w:rtl w:val="0"/>
        </w:rPr>
        <w:t xml:space="preserve">Elio De Leo</w:t>
      </w:r>
    </w:p>
    <w:p w:rsidR="00000000" w:rsidDel="00000000" w:rsidP="00000000" w:rsidRDefault="00000000" w:rsidRPr="00000000" w14:paraId="00000017">
      <w:pPr>
        <w:spacing w:line="360" w:lineRule="auto"/>
        <w:ind w:left="4960.6299212598415" w:firstLine="0"/>
        <w:jc w:val="center"/>
        <w:rPr>
          <w:sz w:val="22"/>
          <w:szCs w:val="22"/>
        </w:rPr>
      </w:pPr>
      <w:r w:rsidDel="00000000" w:rsidR="00000000" w:rsidRPr="00000000">
        <w:rPr>
          <w:sz w:val="22"/>
          <w:szCs w:val="22"/>
          <w:rtl w:val="0"/>
        </w:rPr>
        <w:t xml:space="preserve">Presidente</w:t>
      </w:r>
    </w:p>
    <w:p w:rsidR="00000000" w:rsidDel="00000000" w:rsidP="00000000" w:rsidRDefault="00000000" w:rsidRPr="00000000" w14:paraId="00000018">
      <w:pPr>
        <w:spacing w:line="360" w:lineRule="auto"/>
        <w:jc w:val="both"/>
        <w:rPr>
          <w:sz w:val="22"/>
          <w:szCs w:val="22"/>
        </w:rPr>
      </w:pPr>
      <w:r w:rsidDel="00000000" w:rsidR="00000000" w:rsidRPr="00000000">
        <w:rPr>
          <w:rtl w:val="0"/>
        </w:rPr>
      </w:r>
    </w:p>
    <w:p w:rsidR="00000000" w:rsidDel="00000000" w:rsidP="00000000" w:rsidRDefault="00000000" w:rsidRPr="00000000" w14:paraId="00000019">
      <w:pPr>
        <w:spacing w:line="360" w:lineRule="auto"/>
        <w:jc w:val="both"/>
        <w:rPr>
          <w:sz w:val="22"/>
          <w:szCs w:val="22"/>
        </w:rPr>
      </w:pPr>
      <w:r w:rsidDel="00000000" w:rsidR="00000000" w:rsidRPr="00000000">
        <w:rPr>
          <w:rtl w:val="0"/>
        </w:rPr>
      </w:r>
    </w:p>
    <w:p w:rsidR="00000000" w:rsidDel="00000000" w:rsidP="00000000" w:rsidRDefault="00000000" w:rsidRPr="00000000" w14:paraId="0000001A">
      <w:pPr>
        <w:spacing w:line="360" w:lineRule="auto"/>
        <w:ind w:right="6370.1574803149615"/>
        <w:jc w:val="center"/>
        <w:rPr>
          <w:sz w:val="22"/>
          <w:szCs w:val="22"/>
        </w:rPr>
      </w:pPr>
      <w:r w:rsidDel="00000000" w:rsidR="00000000" w:rsidRPr="00000000">
        <w:rPr>
          <w:sz w:val="22"/>
          <w:szCs w:val="22"/>
          <w:rtl w:val="0"/>
        </w:rPr>
        <w:t xml:space="preserve">Visto</w:t>
      </w:r>
    </w:p>
    <w:p w:rsidR="00000000" w:rsidDel="00000000" w:rsidP="00000000" w:rsidRDefault="00000000" w:rsidRPr="00000000" w14:paraId="0000001B">
      <w:pPr>
        <w:spacing w:line="360" w:lineRule="auto"/>
        <w:ind w:right="6370.1574803149615"/>
        <w:jc w:val="center"/>
        <w:rPr>
          <w:sz w:val="22"/>
          <w:szCs w:val="22"/>
        </w:rPr>
      </w:pPr>
      <w:r w:rsidDel="00000000" w:rsidR="00000000" w:rsidRPr="00000000">
        <w:rPr>
          <w:sz w:val="22"/>
          <w:szCs w:val="22"/>
          <w:rtl w:val="0"/>
        </w:rPr>
        <w:t xml:space="preserve">Mario Barbuto</w:t>
      </w:r>
    </w:p>
    <w:p w:rsidR="00000000" w:rsidDel="00000000" w:rsidP="00000000" w:rsidRDefault="00000000" w:rsidRPr="00000000" w14:paraId="0000001C">
      <w:pPr>
        <w:spacing w:line="360" w:lineRule="auto"/>
        <w:ind w:right="6370.1574803149615"/>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Direttore generale</w:t>
      </w:r>
      <w:r w:rsidDel="00000000" w:rsidR="00000000" w:rsidRPr="00000000">
        <w:rPr>
          <w:rtl w:val="0"/>
        </w:rPr>
      </w:r>
    </w:p>
    <w:sectPr>
      <w:headerReference r:id="rId6" w:type="default"/>
      <w:footerReference r:id="rId7" w:type="default"/>
      <w:pgSz w:h="16838" w:w="11906" w:orient="portrait"/>
      <w:pgMar w:bottom="1134" w:top="1933" w:left="1134" w:right="1134" w:header="357" w:footer="1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40" w:line="240" w:lineRule="auto"/>
      <w:ind w:left="0" w:right="0" w:firstLine="0"/>
      <w:jc w:val="center"/>
      <w:rPr>
        <w:rFonts w:ascii="Times New Roman" w:cs="Times New Roman" w:eastAsia="Times New Roman" w:hAnsi="Times New Roman"/>
        <w:b w:val="0"/>
        <w:bCs w:val="0"/>
        <w:i w:val="0"/>
        <w:iCs w:val="0"/>
        <w:smallCaps w:val="0"/>
        <w:strike w:val="0"/>
        <w:color w:val="999999"/>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038225" cy="358140"/>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38225" cy="35814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center"/>
      <w:rPr>
        <w:rFonts w:ascii="Arial" w:cs="Arial" w:eastAsia="Arial" w:hAnsi="Arial"/>
        <w:b w:val="0"/>
        <w:bCs w:val="0"/>
        <w:i w:val="0"/>
        <w:iCs w:val="0"/>
        <w:smallCaps w:val="0"/>
        <w:strike w:val="0"/>
        <w:color w:val="999999"/>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999999"/>
        <w:sz w:val="16"/>
        <w:szCs w:val="16"/>
        <w:u w:val="none"/>
        <w:shd w:fill="auto" w:val="clear"/>
        <w:vertAlign w:val="baseline"/>
        <w:rtl w:val="0"/>
      </w:rPr>
      <w:t xml:space="preserve">Italia - 40124 Bologna - Via Castiglione 71 – tel +39 051332090 - fax +39 051332609 -</w:t>
    </w:r>
    <w:r w:rsidDel="00000000" w:rsidR="00000000" w:rsidRPr="00000000">
      <w:rPr>
        <w:rFonts w:ascii="Arial" w:cs="Arial" w:eastAsia="Arial" w:hAnsi="Arial"/>
        <w:b w:val="0"/>
        <w:bCs w:val="0"/>
        <w:i w:val="1"/>
        <w:iCs w:val="1"/>
        <w:smallCaps w:val="0"/>
        <w:strike w:val="0"/>
        <w:color w:val="999999"/>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999999"/>
        <w:sz w:val="16"/>
        <w:szCs w:val="16"/>
        <w:u w:val="none"/>
        <w:shd w:fill="auto" w:val="clear"/>
        <w:vertAlign w:val="baseline"/>
        <w:rtl w:val="0"/>
      </w:rPr>
      <w:t xml:space="preserve">www.cavazza.it - CF/P.IVA 00345340376</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pPr>
    <w:r w:rsidDel="00000000" w:rsidR="00000000" w:rsidRPr="00000000">
      <w:rPr>
        <w:rtl w:val="0"/>
      </w:rPr>
      <w:t xml:space="preserve">Pagina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di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282700" cy="8458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82700" cy="8458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